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CBC22" w14:textId="7778999D" w:rsidR="00796370" w:rsidRDefault="00796370" w:rsidP="00796370">
      <w:pPr>
        <w:pStyle w:val="CRCoverPage"/>
        <w:tabs>
          <w:tab w:val="right" w:pos="9638"/>
        </w:tabs>
        <w:spacing w:line="276" w:lineRule="auto"/>
        <w:outlineLvl w:val="0"/>
        <w:rPr>
          <w:rFonts w:cs="Arial"/>
          <w:b/>
          <w:bCs/>
          <w:sz w:val="24"/>
          <w:szCs w:val="24"/>
        </w:rPr>
      </w:pPr>
      <w:r>
        <w:rPr>
          <w:rFonts w:cs="Arial"/>
          <w:b/>
          <w:bCs/>
          <w:sz w:val="24"/>
          <w:szCs w:val="24"/>
        </w:rPr>
        <w:t>SA WG2 Meeting #S2-159</w:t>
      </w:r>
      <w:r>
        <w:rPr>
          <w:rFonts w:cs="Arial"/>
          <w:b/>
          <w:bCs/>
          <w:sz w:val="24"/>
          <w:szCs w:val="24"/>
        </w:rPr>
        <w:tab/>
        <w:t>S2-2311</w:t>
      </w:r>
      <w:r w:rsidR="00DE17BD">
        <w:rPr>
          <w:rFonts w:cs="Arial"/>
          <w:b/>
          <w:bCs/>
          <w:sz w:val="24"/>
          <w:szCs w:val="24"/>
        </w:rPr>
        <w:t>680</w:t>
      </w:r>
    </w:p>
    <w:p w14:paraId="13BA0BEB" w14:textId="77777777" w:rsidR="00796370" w:rsidRDefault="00796370" w:rsidP="00796370">
      <w:pPr>
        <w:pStyle w:val="CRCoverPage"/>
        <w:pBdr>
          <w:bottom w:val="single" w:sz="6" w:space="0" w:color="auto"/>
        </w:pBdr>
        <w:tabs>
          <w:tab w:val="right" w:pos="9638"/>
        </w:tabs>
        <w:spacing w:line="276" w:lineRule="auto"/>
        <w:outlineLvl w:val="0"/>
        <w:rPr>
          <w:rFonts w:cs="Arial"/>
          <w:b/>
          <w:bCs/>
          <w:sz w:val="24"/>
          <w:szCs w:val="24"/>
        </w:rPr>
      </w:pPr>
      <w:r>
        <w:rPr>
          <w:rFonts w:cs="Arial"/>
          <w:b/>
          <w:bCs/>
          <w:sz w:val="24"/>
          <w:szCs w:val="24"/>
        </w:rPr>
        <w:t xml:space="preserve">09 - 13 </w:t>
      </w:r>
      <w:proofErr w:type="gramStart"/>
      <w:r>
        <w:rPr>
          <w:rFonts w:cs="Arial"/>
          <w:b/>
          <w:bCs/>
          <w:sz w:val="24"/>
          <w:szCs w:val="24"/>
        </w:rPr>
        <w:t>October,</w:t>
      </w:r>
      <w:proofErr w:type="gramEnd"/>
      <w:r>
        <w:rPr>
          <w:rFonts w:cs="Arial"/>
          <w:b/>
          <w:bCs/>
          <w:sz w:val="24"/>
          <w:szCs w:val="24"/>
        </w:rPr>
        <w:t xml:space="preserve"> 2023, Xiamen, P.R. China</w:t>
      </w:r>
    </w:p>
    <w:p w14:paraId="697CA546" w14:textId="77777777" w:rsidR="00B97703" w:rsidRDefault="00B97703">
      <w:pPr>
        <w:rPr>
          <w:rFonts w:ascii="Arial" w:hAnsi="Arial" w:cs="Arial"/>
        </w:rPr>
      </w:pPr>
    </w:p>
    <w:p w14:paraId="6DDD6291" w14:textId="3836191F"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06B2B">
        <w:rPr>
          <w:rFonts w:ascii="Arial" w:hAnsi="Arial" w:cs="Arial"/>
          <w:b/>
          <w:sz w:val="22"/>
          <w:szCs w:val="22"/>
        </w:rPr>
        <w:t xml:space="preserve">LS on </w:t>
      </w:r>
      <w:r w:rsidR="00F4793F">
        <w:rPr>
          <w:rFonts w:ascii="Arial" w:hAnsi="Arial" w:cs="Arial"/>
          <w:b/>
          <w:sz w:val="22"/>
          <w:szCs w:val="22"/>
        </w:rPr>
        <w:t xml:space="preserve">Providing MBS assistance information from SMF towards NG-RAN </w:t>
      </w:r>
      <w:r w:rsidR="00C06B2B">
        <w:rPr>
          <w:rFonts w:ascii="Arial" w:hAnsi="Arial" w:cs="Arial"/>
          <w:b/>
          <w:sz w:val="22"/>
          <w:szCs w:val="22"/>
        </w:rPr>
        <w:t xml:space="preserve">node </w:t>
      </w:r>
      <w:r w:rsidR="00F4793F">
        <w:rPr>
          <w:rFonts w:ascii="Arial" w:hAnsi="Arial" w:cs="Arial"/>
          <w:b/>
          <w:sz w:val="22"/>
          <w:szCs w:val="22"/>
        </w:rPr>
        <w:t xml:space="preserve">during </w:t>
      </w:r>
      <w:proofErr w:type="spellStart"/>
      <w:r w:rsidR="00F4793F">
        <w:rPr>
          <w:rFonts w:ascii="Arial" w:hAnsi="Arial" w:cs="Arial"/>
          <w:b/>
          <w:sz w:val="22"/>
          <w:szCs w:val="22"/>
        </w:rPr>
        <w:t>Xn</w:t>
      </w:r>
      <w:proofErr w:type="spellEnd"/>
      <w:r w:rsidR="00F4793F">
        <w:rPr>
          <w:rFonts w:ascii="Arial" w:hAnsi="Arial" w:cs="Arial"/>
          <w:b/>
          <w:sz w:val="22"/>
          <w:szCs w:val="22"/>
        </w:rPr>
        <w:t xml:space="preserve"> handover</w:t>
      </w:r>
    </w:p>
    <w:p w14:paraId="6DF36BBF" w14:textId="78CC5F20" w:rsidR="00B97703" w:rsidRPr="00863E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w:t>
      </w:r>
      <w:r w:rsidR="00796370">
        <w:rPr>
          <w:rFonts w:ascii="Arial" w:hAnsi="Arial" w:cs="Arial"/>
          <w:b/>
          <w:bCs/>
          <w:sz w:val="22"/>
          <w:szCs w:val="22"/>
        </w:rPr>
        <w:t>8</w:t>
      </w:r>
    </w:p>
    <w:bookmarkEnd w:id="0"/>
    <w:bookmarkEnd w:id="1"/>
    <w:bookmarkEnd w:id="2"/>
    <w:p w14:paraId="2E7963FE" w14:textId="11BBBC79"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r w:rsidR="00F4793F">
        <w:rPr>
          <w:rFonts w:ascii="Arial" w:hAnsi="Arial" w:cs="Arial"/>
          <w:b/>
          <w:bCs/>
          <w:sz w:val="22"/>
          <w:szCs w:val="22"/>
        </w:rPr>
        <w:t>_Ph2</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3" w:name="OLE_LINK12"/>
      <w:bookmarkStart w:id="4" w:name="OLE_LINK13"/>
      <w:bookmarkStart w:id="5" w:name="OLE_LINK14"/>
      <w:r w:rsidR="00095BC2" w:rsidRPr="00863E39">
        <w:rPr>
          <w:rFonts w:ascii="Arial" w:hAnsi="Arial" w:cs="Arial"/>
          <w:bCs/>
          <w:color w:val="000000"/>
        </w:rPr>
        <w:t>3GPP TSG SA WG</w:t>
      </w:r>
      <w:bookmarkEnd w:id="3"/>
      <w:bookmarkEnd w:id="4"/>
      <w:bookmarkEnd w:id="5"/>
      <w:r w:rsidR="00FA30F7">
        <w:rPr>
          <w:rFonts w:ascii="Arial" w:hAnsi="Arial" w:cs="Arial"/>
          <w:bCs/>
          <w:color w:val="000000"/>
        </w:rPr>
        <w:t>2</w:t>
      </w:r>
    </w:p>
    <w:p w14:paraId="01147493" w14:textId="25E96EEF"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796370">
        <w:rPr>
          <w:rFonts w:ascii="Arial" w:hAnsi="Arial" w:cs="Arial"/>
          <w:bCs/>
          <w:color w:val="000000"/>
        </w:rPr>
        <w:t>3GPP TSG RAN WG</w:t>
      </w:r>
      <w:r w:rsidR="00F4793F">
        <w:rPr>
          <w:rFonts w:ascii="Arial" w:hAnsi="Arial" w:cs="Arial"/>
          <w:bCs/>
          <w:color w:val="000000"/>
        </w:rPr>
        <w:t>3</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23BA7AB9" w14:textId="0441EF4D" w:rsidR="00B97703" w:rsidRDefault="000F6242" w:rsidP="002414E8">
      <w:pPr>
        <w:pStyle w:val="Heading1"/>
        <w:numPr>
          <w:ilvl w:val="0"/>
          <w:numId w:val="6"/>
        </w:numPr>
      </w:pPr>
      <w:r>
        <w:t>Overall description</w:t>
      </w:r>
    </w:p>
    <w:p w14:paraId="45051035" w14:textId="665FD436" w:rsidR="00F4793F" w:rsidRDefault="00F4793F" w:rsidP="00F4793F">
      <w:pPr>
        <w:pStyle w:val="CRCoverPage"/>
        <w:spacing w:after="0"/>
        <w:ind w:left="100"/>
        <w:rPr>
          <w:lang w:eastAsia="zh-CN"/>
        </w:rPr>
      </w:pPr>
      <w:r>
        <w:rPr>
          <w:noProof/>
        </w:rPr>
        <w:t>The</w:t>
      </w:r>
      <w:r w:rsidRPr="44D19C0C">
        <w:rPr>
          <w:noProof/>
        </w:rPr>
        <w:t xml:space="preserve"> current procedures in Clause </w:t>
      </w:r>
      <w:r w:rsidRPr="44D19C0C">
        <w:rPr>
          <w:lang w:eastAsia="zh-CN"/>
        </w:rPr>
        <w:t>7.2.3.8.1</w:t>
      </w:r>
      <w:r>
        <w:rPr>
          <w:lang w:eastAsia="zh-CN"/>
        </w:rPr>
        <w:t xml:space="preserve"> of TS 23.247 contain the following:</w:t>
      </w:r>
    </w:p>
    <w:p w14:paraId="67C5D6A8" w14:textId="77777777" w:rsidR="00F4793F" w:rsidRPr="00F4793F" w:rsidRDefault="00F4793F" w:rsidP="00F4793F">
      <w:pPr>
        <w:pStyle w:val="CRCoverPage"/>
        <w:spacing w:after="0"/>
        <w:ind w:left="720"/>
        <w:rPr>
          <w:i/>
          <w:iCs/>
          <w:lang w:eastAsia="zh-CN"/>
        </w:rPr>
      </w:pPr>
    </w:p>
    <w:p w14:paraId="5B404D6C" w14:textId="18969EBC" w:rsidR="00F4793F" w:rsidRDefault="00F4793F" w:rsidP="00F4793F">
      <w:pPr>
        <w:pStyle w:val="B2"/>
      </w:pPr>
      <w:r>
        <w:t>-</w:t>
      </w:r>
      <w:r>
        <w:tab/>
      </w:r>
      <w:r w:rsidRPr="00F4793F">
        <w:rPr>
          <w:rFonts w:ascii="Arial" w:eastAsiaTheme="minorEastAsia" w:hAnsi="Arial"/>
          <w:i/>
          <w:iCs/>
          <w:lang w:eastAsia="en-US"/>
        </w:rPr>
        <w:t xml:space="preserve">For </w:t>
      </w:r>
      <w:proofErr w:type="spellStart"/>
      <w:r w:rsidRPr="00F4793F">
        <w:rPr>
          <w:rFonts w:ascii="Arial" w:eastAsiaTheme="minorEastAsia" w:hAnsi="Arial"/>
          <w:i/>
          <w:iCs/>
          <w:lang w:eastAsia="en-US"/>
        </w:rPr>
        <w:t>Xn</w:t>
      </w:r>
      <w:proofErr w:type="spellEnd"/>
      <w:r w:rsidRPr="00F4793F">
        <w:rPr>
          <w:rFonts w:ascii="Arial" w:eastAsiaTheme="minorEastAsia" w:hAnsi="Arial"/>
          <w:i/>
          <w:iCs/>
          <w:lang w:eastAsia="en-US"/>
        </w:rPr>
        <w:t>-based handover or Connection Resume, from a non-MBS supporting source RAN node towards an MBS supporting target RAN node, the SMF provides MBS session related information as part of the associated PDU Session context data as specified in the existing procedures, the SMF also includes the MBS Assistance Information in the N2 SM information.</w:t>
      </w:r>
    </w:p>
    <w:p w14:paraId="42A6FCE1" w14:textId="253C7D8A" w:rsidR="00F4793F" w:rsidRPr="00C06B2B" w:rsidRDefault="00F4793F" w:rsidP="00F4793F">
      <w:pPr>
        <w:pStyle w:val="CRCoverPage"/>
        <w:spacing w:after="0"/>
        <w:ind w:left="720"/>
        <w:rPr>
          <w:b/>
          <w:bCs/>
          <w:i/>
          <w:iCs/>
        </w:rPr>
      </w:pPr>
      <w:r w:rsidRPr="00F4793F">
        <w:rPr>
          <w:i/>
          <w:iCs/>
        </w:rPr>
        <w:t>-</w:t>
      </w:r>
      <w:bookmarkStart w:id="6" w:name="_Hlk147946134"/>
      <w:r w:rsidRPr="00C06B2B">
        <w:rPr>
          <w:b/>
          <w:bCs/>
          <w:i/>
          <w:iCs/>
        </w:rPr>
        <w:t xml:space="preserve">For </w:t>
      </w:r>
      <w:proofErr w:type="spellStart"/>
      <w:r w:rsidRPr="00C06B2B">
        <w:rPr>
          <w:b/>
          <w:bCs/>
          <w:i/>
          <w:iCs/>
        </w:rPr>
        <w:t>Xn</w:t>
      </w:r>
      <w:proofErr w:type="spellEnd"/>
      <w:r w:rsidRPr="00C06B2B">
        <w:rPr>
          <w:b/>
          <w:bCs/>
          <w:i/>
          <w:iCs/>
        </w:rPr>
        <w:t>-based handover or Connection Resume from an MBS supporting source RAN node towards an MBS supporting target RAN node</w:t>
      </w:r>
      <w:bookmarkEnd w:id="6"/>
      <w:r w:rsidRPr="00C06B2B">
        <w:rPr>
          <w:b/>
          <w:bCs/>
          <w:i/>
          <w:iCs/>
        </w:rPr>
        <w:t>, depending on configuration, the SMF may provide the MBS Assistance Information</w:t>
      </w:r>
    </w:p>
    <w:p w14:paraId="02F58863" w14:textId="77777777" w:rsidR="00F4793F" w:rsidRDefault="00F4793F" w:rsidP="00F4793F">
      <w:pPr>
        <w:pStyle w:val="CRCoverPage"/>
        <w:spacing w:after="0"/>
        <w:ind w:left="100"/>
      </w:pPr>
    </w:p>
    <w:p w14:paraId="59C7DD4E" w14:textId="5C8992A4" w:rsidR="00F4793F" w:rsidRDefault="00F4793F" w:rsidP="00F4793F">
      <w:pPr>
        <w:pStyle w:val="CRCoverPage"/>
        <w:spacing w:after="0"/>
        <w:ind w:left="100"/>
        <w:rPr>
          <w:noProof/>
        </w:rPr>
      </w:pPr>
      <w:r>
        <w:rPr>
          <w:lang w:eastAsia="zh-CN"/>
        </w:rPr>
        <w:t>SA2 discussed in which</w:t>
      </w:r>
      <w:r>
        <w:rPr>
          <w:noProof/>
        </w:rPr>
        <w:t xml:space="preserve"> message</w:t>
      </w:r>
      <w:r w:rsidRPr="44D19C0C">
        <w:rPr>
          <w:noProof/>
        </w:rPr>
        <w:t xml:space="preserve"> available MBS Assistance Information is provided </w:t>
      </w:r>
      <w:r>
        <w:rPr>
          <w:noProof/>
        </w:rPr>
        <w:t xml:space="preserve">from SMF </w:t>
      </w:r>
      <w:r w:rsidRPr="44D19C0C">
        <w:rPr>
          <w:noProof/>
        </w:rPr>
        <w:t>to target NG-RAN</w:t>
      </w:r>
      <w:r w:rsidRPr="00F4793F">
        <w:t xml:space="preserve"> </w:t>
      </w:r>
      <w:r>
        <w:rPr>
          <w:noProof/>
        </w:rPr>
        <w:t>f</w:t>
      </w:r>
      <w:r w:rsidRPr="00F4793F">
        <w:rPr>
          <w:noProof/>
        </w:rPr>
        <w:t>or Xn-based handover or Connection Resume from an MBS supporting source RAN node towards an MBS supporting target RAN node</w:t>
      </w:r>
      <w:r>
        <w:rPr>
          <w:noProof/>
        </w:rPr>
        <w:t>. R</w:t>
      </w:r>
      <w:r w:rsidRPr="44D19C0C">
        <w:rPr>
          <w:noProof/>
        </w:rPr>
        <w:t>elated possibilities are:</w:t>
      </w:r>
    </w:p>
    <w:p w14:paraId="6381F1D2" w14:textId="77777777" w:rsidR="00F4793F" w:rsidRDefault="00F4793F" w:rsidP="00F4793F">
      <w:pPr>
        <w:pStyle w:val="CRCoverPage"/>
        <w:numPr>
          <w:ilvl w:val="0"/>
          <w:numId w:val="9"/>
        </w:numPr>
        <w:spacing w:after="0"/>
        <w:rPr>
          <w:noProof/>
        </w:rPr>
      </w:pPr>
      <w:r w:rsidRPr="00796151">
        <w:rPr>
          <w:noProof/>
        </w:rPr>
        <w:t>within the PATH Switch ACK.</w:t>
      </w:r>
    </w:p>
    <w:p w14:paraId="0B26E221" w14:textId="380879D1" w:rsidR="00F4793F" w:rsidRDefault="00F4793F" w:rsidP="00F4793F">
      <w:pPr>
        <w:pStyle w:val="CRCoverPage"/>
        <w:numPr>
          <w:ilvl w:val="0"/>
          <w:numId w:val="9"/>
        </w:numPr>
        <w:spacing w:after="0"/>
        <w:rPr>
          <w:noProof/>
        </w:rPr>
      </w:pPr>
      <w:r>
        <w:rPr>
          <w:noProof/>
        </w:rPr>
        <w:t>With a PDU session modification after the completion of the handover</w:t>
      </w:r>
      <w:r w:rsidR="00DE17BD">
        <w:rPr>
          <w:noProof/>
        </w:rPr>
        <w:t xml:space="preserve"> or Connection Resume</w:t>
      </w:r>
      <w:r>
        <w:rPr>
          <w:noProof/>
        </w:rPr>
        <w:t>.</w:t>
      </w:r>
    </w:p>
    <w:p w14:paraId="6DBDC17C" w14:textId="77777777" w:rsidR="00F4793F" w:rsidRDefault="00F4793F" w:rsidP="00F4793F">
      <w:pPr>
        <w:pStyle w:val="CRCoverPage"/>
        <w:spacing w:after="0"/>
        <w:ind w:left="100"/>
        <w:rPr>
          <w:noProof/>
        </w:rPr>
      </w:pPr>
    </w:p>
    <w:p w14:paraId="63778C45" w14:textId="55BC5395" w:rsidR="00F4793F" w:rsidRDefault="00F4793F" w:rsidP="00F4793F">
      <w:pPr>
        <w:pStyle w:val="CRCoverPage"/>
        <w:spacing w:after="0"/>
        <w:ind w:left="100"/>
        <w:rPr>
          <w:noProof/>
        </w:rPr>
      </w:pPr>
      <w:r>
        <w:rPr>
          <w:noProof/>
        </w:rPr>
        <w:t xml:space="preserve">SA2 would like to </w:t>
      </w:r>
      <w:r w:rsidR="00DE17BD">
        <w:rPr>
          <w:noProof/>
        </w:rPr>
        <w:t>ask</w:t>
      </w:r>
      <w:r>
        <w:rPr>
          <w:noProof/>
        </w:rPr>
        <w:t xml:space="preserve"> RAN3 to provide feedback on their preferred message to provide </w:t>
      </w:r>
      <w:r w:rsidRPr="44D19C0C">
        <w:rPr>
          <w:noProof/>
        </w:rPr>
        <w:t xml:space="preserve">MBS Assistance Information </w:t>
      </w:r>
      <w:r>
        <w:rPr>
          <w:noProof/>
        </w:rPr>
        <w:t xml:space="preserve">from SMF </w:t>
      </w:r>
      <w:r w:rsidRPr="44D19C0C">
        <w:rPr>
          <w:noProof/>
        </w:rPr>
        <w:t>to target NG-RAN</w:t>
      </w:r>
      <w:r>
        <w:rPr>
          <w:noProof/>
        </w:rPr>
        <w:t xml:space="preserve"> </w:t>
      </w:r>
      <w:r w:rsidRPr="00F4793F">
        <w:rPr>
          <w:noProof/>
        </w:rPr>
        <w:t>for Xn-based handover or Connection Resume from an MBS supporting source RAN node towards an MBS supporting target RAN node</w:t>
      </w:r>
      <w:r w:rsidR="00C06B2B">
        <w:rPr>
          <w:noProof/>
        </w:rPr>
        <w:t>.</w:t>
      </w:r>
    </w:p>
    <w:p w14:paraId="274D0BDC" w14:textId="77777777" w:rsidR="00B97703" w:rsidRDefault="002F1940" w:rsidP="000F6242">
      <w:pPr>
        <w:pStyle w:val="Heading1"/>
      </w:pPr>
      <w:r>
        <w:t>2</w:t>
      </w:r>
      <w:r>
        <w:tab/>
      </w:r>
      <w:r w:rsidR="000F6242">
        <w:t>Actions</w:t>
      </w:r>
    </w:p>
    <w:p w14:paraId="51CCBAE2" w14:textId="1E1DA63D"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C06B2B">
        <w:rPr>
          <w:rFonts w:ascii="Arial" w:hAnsi="Arial" w:cs="Arial"/>
          <w:b/>
          <w:bCs/>
          <w:color w:val="000000" w:themeColor="text1"/>
          <w:sz w:val="22"/>
          <w:szCs w:val="22"/>
        </w:rPr>
        <w:t>RAN3</w:t>
      </w:r>
    </w:p>
    <w:p w14:paraId="0DF0A4E9" w14:textId="3D61866B"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C06B2B">
        <w:rPr>
          <w:rFonts w:ascii="Arial" w:hAnsi="Arial" w:cs="Arial"/>
          <w:bCs/>
        </w:rPr>
        <w:t>RAN3</w:t>
      </w:r>
      <w:r w:rsidR="00192B7E" w:rsidRPr="00192B7E">
        <w:rPr>
          <w:rFonts w:ascii="Arial" w:hAnsi="Arial" w:cs="Arial"/>
          <w:bCs/>
        </w:rPr>
        <w:t xml:space="preserve"> </w:t>
      </w:r>
      <w:r w:rsidR="003C6E9A" w:rsidRPr="00192B7E">
        <w:rPr>
          <w:rFonts w:ascii="Arial" w:hAnsi="Arial" w:cs="Arial"/>
          <w:bCs/>
        </w:rPr>
        <w:t xml:space="preserve">to </w:t>
      </w:r>
      <w:r w:rsidR="00C06B2B">
        <w:rPr>
          <w:noProof/>
        </w:rPr>
        <w:t xml:space="preserve">to provide feedback on their preferred message to provide </w:t>
      </w:r>
      <w:r w:rsidR="00C06B2B" w:rsidRPr="44D19C0C">
        <w:rPr>
          <w:noProof/>
        </w:rPr>
        <w:t xml:space="preserve">MBS Assistance Information </w:t>
      </w:r>
      <w:r w:rsidR="00C06B2B">
        <w:rPr>
          <w:noProof/>
        </w:rPr>
        <w:t xml:space="preserve">from SMF </w:t>
      </w:r>
      <w:r w:rsidR="00C06B2B" w:rsidRPr="44D19C0C">
        <w:rPr>
          <w:noProof/>
        </w:rPr>
        <w:t>to target NG-RAN</w:t>
      </w:r>
      <w:r w:rsidR="00C06B2B">
        <w:rPr>
          <w:noProof/>
        </w:rPr>
        <w:t xml:space="preserve"> </w:t>
      </w:r>
      <w:r w:rsidR="00C06B2B" w:rsidRPr="00F4793F">
        <w:rPr>
          <w:noProof/>
        </w:rPr>
        <w:t>for Xn-based handover or Connection Resume from an MBS supporting source RAN node towards an MBS supporting target RAN node</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7C5231C6" w:rsidR="00F33593" w:rsidRDefault="00320F57" w:rsidP="00DE17BD">
      <w:pPr>
        <w:tabs>
          <w:tab w:val="left" w:pos="3970"/>
          <w:tab w:val="left" w:pos="5103"/>
        </w:tabs>
        <w:spacing w:after="120"/>
        <w:ind w:left="2268" w:hanging="2268"/>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w:t>
      </w:r>
      <w:r w:rsidR="00476247">
        <w:rPr>
          <w:rFonts w:ascii="Arial" w:hAnsi="Arial" w:cs="Arial"/>
          <w:bCs/>
        </w:rPr>
        <w:t>60</w:t>
      </w:r>
      <w:r w:rsidR="00DE17BD">
        <w:rPr>
          <w:rFonts w:ascii="Arial" w:hAnsi="Arial" w:cs="Arial"/>
          <w:bCs/>
        </w:rPr>
        <w:tab/>
      </w:r>
      <w:r w:rsidR="00DE17BD">
        <w:rPr>
          <w:rFonts w:ascii="Arial" w:hAnsi="Arial" w:cs="Arial"/>
          <w:bCs/>
        </w:rPr>
        <w:t xml:space="preserve">November </w:t>
      </w:r>
      <w:r w:rsidR="00476247">
        <w:rPr>
          <w:rFonts w:ascii="Arial" w:hAnsi="Arial" w:cs="Arial"/>
          <w:bCs/>
        </w:rPr>
        <w:t>13</w:t>
      </w:r>
      <w:r w:rsidR="00476247" w:rsidRPr="00DE17BD">
        <w:rPr>
          <w:rFonts w:ascii="Arial" w:hAnsi="Arial" w:cs="Arial"/>
          <w:bCs/>
        </w:rPr>
        <w:t>th –</w:t>
      </w:r>
      <w:r w:rsidRPr="002D5115">
        <w:rPr>
          <w:rFonts w:ascii="Arial" w:hAnsi="Arial" w:cs="Arial"/>
          <w:bCs/>
        </w:rPr>
        <w:t xml:space="preserve">– </w:t>
      </w:r>
      <w:r w:rsidR="00476247">
        <w:rPr>
          <w:rFonts w:ascii="Arial" w:hAnsi="Arial" w:cs="Arial"/>
          <w:bCs/>
        </w:rPr>
        <w:t>17</w:t>
      </w:r>
      <w:r w:rsidR="00ED48C3" w:rsidRPr="00DE17BD">
        <w:rPr>
          <w:rFonts w:ascii="Arial" w:hAnsi="Arial" w:cs="Arial"/>
          <w:bCs/>
        </w:rPr>
        <w:t>th</w:t>
      </w:r>
      <w:r w:rsidR="00ED48C3">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476247">
        <w:rPr>
          <w:rFonts w:ascii="Arial" w:hAnsi="Arial" w:cs="Arial"/>
          <w:bCs/>
        </w:rPr>
        <w:t>Chicago</w:t>
      </w:r>
      <w:r>
        <w:rPr>
          <w:rFonts w:ascii="Arial" w:hAnsi="Arial" w:cs="Arial"/>
          <w:bCs/>
        </w:rPr>
        <w:t xml:space="preserve">, </w:t>
      </w:r>
      <w:r w:rsidR="00476247">
        <w:rPr>
          <w:rFonts w:ascii="Arial" w:hAnsi="Arial" w:cs="Arial"/>
          <w:bCs/>
        </w:rPr>
        <w:t>US</w:t>
      </w:r>
    </w:p>
    <w:p w14:paraId="1F08192A" w14:textId="083E8A56" w:rsidR="00DE17BD" w:rsidRDefault="00DE17BD" w:rsidP="00DE17BD">
      <w:pPr>
        <w:tabs>
          <w:tab w:val="left" w:pos="3970"/>
          <w:tab w:val="left" w:pos="5103"/>
        </w:tabs>
        <w:spacing w:after="120"/>
        <w:ind w:left="2268" w:hanging="2268"/>
        <w:rPr>
          <w:rFonts w:ascii="Arial" w:hAnsi="Arial" w:cs="Arial"/>
          <w:bCs/>
        </w:rPr>
      </w:pPr>
      <w:r w:rsidRPr="00051868">
        <w:rPr>
          <w:rFonts w:ascii="Arial" w:hAnsi="Arial" w:cs="Arial"/>
          <w:bCs/>
        </w:rPr>
        <w:t>SA2</w:t>
      </w:r>
      <w:r>
        <w:rPr>
          <w:rFonts w:ascii="Arial" w:hAnsi="Arial" w:cs="Arial"/>
          <w:bCs/>
        </w:rPr>
        <w:t>#</w:t>
      </w:r>
      <w:r w:rsidRPr="0037546C">
        <w:rPr>
          <w:rFonts w:ascii="Arial" w:hAnsi="Arial" w:cs="Arial"/>
          <w:bCs/>
        </w:rPr>
        <w:t>Ad Hoc</w:t>
      </w:r>
      <w:r>
        <w:rPr>
          <w:rFonts w:ascii="Arial" w:hAnsi="Arial" w:cs="Arial"/>
          <w:bCs/>
        </w:rPr>
        <w:tab/>
      </w:r>
      <w:r w:rsidRPr="00BB09DE">
        <w:rPr>
          <w:rFonts w:ascii="Arial" w:hAnsi="Arial" w:cs="Arial"/>
          <w:bCs/>
        </w:rPr>
        <w:t xml:space="preserve">January </w:t>
      </w:r>
      <w:r>
        <w:rPr>
          <w:rFonts w:ascii="Arial" w:hAnsi="Arial" w:cs="Arial"/>
          <w:bCs/>
        </w:rPr>
        <w:t>22</w:t>
      </w:r>
      <w:r w:rsidRPr="00051868">
        <w:rPr>
          <w:rFonts w:ascii="Arial" w:hAnsi="Arial" w:cs="Arial"/>
          <w:bCs/>
        </w:rPr>
        <w:t xml:space="preserve"> – </w:t>
      </w:r>
      <w:r>
        <w:rPr>
          <w:rFonts w:ascii="Arial" w:hAnsi="Arial" w:cs="Arial"/>
          <w:bCs/>
        </w:rPr>
        <w:t>2</w:t>
      </w:r>
      <w:r>
        <w:rPr>
          <w:rFonts w:ascii="Arial" w:hAnsi="Arial" w:cs="Arial"/>
          <w:bCs/>
        </w:rPr>
        <w:t>9</w:t>
      </w:r>
      <w:r>
        <w:rPr>
          <w:rFonts w:ascii="Arial" w:hAnsi="Arial" w:cs="Arial"/>
          <w:bCs/>
        </w:rPr>
        <w:t>, 2024</w:t>
      </w:r>
      <w:r w:rsidRPr="00051868">
        <w:rPr>
          <w:rFonts w:ascii="Arial" w:hAnsi="Arial" w:cs="Arial"/>
          <w:bCs/>
        </w:rPr>
        <w:tab/>
      </w:r>
      <w:r w:rsidRPr="00BC5940">
        <w:rPr>
          <w:rFonts w:ascii="Arial" w:hAnsi="Arial" w:cs="Arial"/>
          <w:bCs/>
        </w:rPr>
        <w:t>Online</w:t>
      </w:r>
    </w:p>
    <w:p w14:paraId="06E1C9D1" w14:textId="77777777" w:rsidR="00DE17BD" w:rsidRPr="00095BC2" w:rsidRDefault="00DE17BD" w:rsidP="00095BC2">
      <w:pPr>
        <w:tabs>
          <w:tab w:val="left" w:pos="5103"/>
        </w:tabs>
        <w:spacing w:after="120"/>
        <w:rPr>
          <w:rFonts w:ascii="Arial" w:hAnsi="Arial" w:cs="Arial"/>
          <w:bCs/>
        </w:rPr>
      </w:pPr>
    </w:p>
    <w:sectPr w:rsidR="00DE17B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7"/>
  </w:num>
  <w:num w:numId="2" w16cid:durableId="425922460">
    <w:abstractNumId w:val="6"/>
  </w:num>
  <w:num w:numId="3" w16cid:durableId="1740512825">
    <w:abstractNumId w:val="5"/>
  </w:num>
  <w:num w:numId="4" w16cid:durableId="703989877">
    <w:abstractNumId w:val="2"/>
  </w:num>
  <w:num w:numId="5" w16cid:durableId="892469495">
    <w:abstractNumId w:val="4"/>
  </w:num>
  <w:num w:numId="6" w16cid:durableId="1277909752">
    <w:abstractNumId w:val="8"/>
  </w:num>
  <w:num w:numId="7" w16cid:durableId="2101022401">
    <w:abstractNumId w:val="1"/>
  </w:num>
  <w:num w:numId="8" w16cid:durableId="393700076">
    <w:abstractNumId w:val="0"/>
  </w:num>
  <w:num w:numId="9" w16cid:durableId="7683094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95BC2"/>
    <w:rsid w:val="000F6242"/>
    <w:rsid w:val="00117234"/>
    <w:rsid w:val="00150FE6"/>
    <w:rsid w:val="0017129A"/>
    <w:rsid w:val="00174844"/>
    <w:rsid w:val="00192B7E"/>
    <w:rsid w:val="002201E4"/>
    <w:rsid w:val="002233AF"/>
    <w:rsid w:val="002414E8"/>
    <w:rsid w:val="002422EA"/>
    <w:rsid w:val="002463F3"/>
    <w:rsid w:val="00270389"/>
    <w:rsid w:val="002A5594"/>
    <w:rsid w:val="002A6824"/>
    <w:rsid w:val="002D39EC"/>
    <w:rsid w:val="002F1940"/>
    <w:rsid w:val="00317DED"/>
    <w:rsid w:val="00320F57"/>
    <w:rsid w:val="003747E0"/>
    <w:rsid w:val="00383545"/>
    <w:rsid w:val="003B654D"/>
    <w:rsid w:val="003C489E"/>
    <w:rsid w:val="003C6E9A"/>
    <w:rsid w:val="003D3743"/>
    <w:rsid w:val="00426EB6"/>
    <w:rsid w:val="00433500"/>
    <w:rsid w:val="00433F71"/>
    <w:rsid w:val="00440D43"/>
    <w:rsid w:val="0045595F"/>
    <w:rsid w:val="00476247"/>
    <w:rsid w:val="004B426A"/>
    <w:rsid w:val="004B46AC"/>
    <w:rsid w:val="004D063A"/>
    <w:rsid w:val="004E3939"/>
    <w:rsid w:val="00500BF4"/>
    <w:rsid w:val="00520EC6"/>
    <w:rsid w:val="00524687"/>
    <w:rsid w:val="00546E96"/>
    <w:rsid w:val="0057440D"/>
    <w:rsid w:val="005B5087"/>
    <w:rsid w:val="00656B7D"/>
    <w:rsid w:val="006A3A35"/>
    <w:rsid w:val="006E0D4F"/>
    <w:rsid w:val="006F2D99"/>
    <w:rsid w:val="00726022"/>
    <w:rsid w:val="00771433"/>
    <w:rsid w:val="00796370"/>
    <w:rsid w:val="007A0920"/>
    <w:rsid w:val="007A32DB"/>
    <w:rsid w:val="007F4F92"/>
    <w:rsid w:val="007F6F25"/>
    <w:rsid w:val="00832B2B"/>
    <w:rsid w:val="00847FA7"/>
    <w:rsid w:val="00863E39"/>
    <w:rsid w:val="008858CD"/>
    <w:rsid w:val="00893C53"/>
    <w:rsid w:val="008D772F"/>
    <w:rsid w:val="00935F06"/>
    <w:rsid w:val="00953874"/>
    <w:rsid w:val="00955FBD"/>
    <w:rsid w:val="009628DC"/>
    <w:rsid w:val="0099764C"/>
    <w:rsid w:val="009F3AA1"/>
    <w:rsid w:val="00A1643D"/>
    <w:rsid w:val="00A46CCB"/>
    <w:rsid w:val="00A71544"/>
    <w:rsid w:val="00A86F36"/>
    <w:rsid w:val="00AA7D65"/>
    <w:rsid w:val="00AC6106"/>
    <w:rsid w:val="00AE1828"/>
    <w:rsid w:val="00AF5556"/>
    <w:rsid w:val="00B26E57"/>
    <w:rsid w:val="00B33F3C"/>
    <w:rsid w:val="00B4429B"/>
    <w:rsid w:val="00B45EF7"/>
    <w:rsid w:val="00B71272"/>
    <w:rsid w:val="00B77629"/>
    <w:rsid w:val="00B97703"/>
    <w:rsid w:val="00BB6A1F"/>
    <w:rsid w:val="00BB77FB"/>
    <w:rsid w:val="00BC0F1D"/>
    <w:rsid w:val="00BE5E19"/>
    <w:rsid w:val="00C04BAC"/>
    <w:rsid w:val="00C06B2B"/>
    <w:rsid w:val="00C17B7B"/>
    <w:rsid w:val="00C23C20"/>
    <w:rsid w:val="00C35C39"/>
    <w:rsid w:val="00C362C0"/>
    <w:rsid w:val="00CD7A01"/>
    <w:rsid w:val="00CF6087"/>
    <w:rsid w:val="00D01D90"/>
    <w:rsid w:val="00D02856"/>
    <w:rsid w:val="00D144DE"/>
    <w:rsid w:val="00D209D8"/>
    <w:rsid w:val="00D25CD3"/>
    <w:rsid w:val="00D37D94"/>
    <w:rsid w:val="00D46E0A"/>
    <w:rsid w:val="00D62A0E"/>
    <w:rsid w:val="00D84FCE"/>
    <w:rsid w:val="00D856BD"/>
    <w:rsid w:val="00D93AE8"/>
    <w:rsid w:val="00D977FF"/>
    <w:rsid w:val="00DE17BD"/>
    <w:rsid w:val="00DF7E9B"/>
    <w:rsid w:val="00E66185"/>
    <w:rsid w:val="00E92981"/>
    <w:rsid w:val="00EC0AE9"/>
    <w:rsid w:val="00ED48C3"/>
    <w:rsid w:val="00EE530D"/>
    <w:rsid w:val="00F01D97"/>
    <w:rsid w:val="00F33593"/>
    <w:rsid w:val="00F34B3C"/>
    <w:rsid w:val="00F4793F"/>
    <w:rsid w:val="00F644B2"/>
    <w:rsid w:val="00FA30F7"/>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link w:val="B2Char"/>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CRCoverPageZchn">
    <w:name w:val="CR Cover Page Zchn"/>
    <w:link w:val="CRCoverPage"/>
    <w:locked/>
    <w:rsid w:val="00796370"/>
    <w:rPr>
      <w:rFonts w:ascii="Arial" w:hAnsi="Arial"/>
      <w:lang w:eastAsia="en-US"/>
    </w:rPr>
  </w:style>
  <w:style w:type="character" w:customStyle="1" w:styleId="B2Char">
    <w:name w:val="B2 Char"/>
    <w:link w:val="B2"/>
    <w:rsid w:val="00F479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5AIRPNAIUNRU-2028481721-8596</_dlc_DocId>
    <_dlc_DocIdUrl xmlns="71c5aaf6-e6ce-465b-b873-5148d2a4c105">
      <Url>https://nokia.sharepoint.com/sites/c5g/e2earch/_layouts/15/DocIdRedir.aspx?ID=5AIRPNAIUNRU-2028481721-8596</Url>
      <Description>5AIRPNAIUNRU-2028481721-8596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4.xml><?xml version="1.0" encoding="utf-8"?>
<ds:datastoreItem xmlns:ds="http://schemas.openxmlformats.org/officeDocument/2006/customXml" ds:itemID="{CD743B19-3EE3-47B1-A315-D65B8EF0C63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4505102-EE72-41C7-B3A9-5A6EEE57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2</cp:revision>
  <cp:lastPrinted>2002-04-23T07:10:00Z</cp:lastPrinted>
  <dcterms:created xsi:type="dcterms:W3CDTF">2023-10-12T10:57:00Z</dcterms:created>
  <dcterms:modified xsi:type="dcterms:W3CDTF">2023-10-12T10:57:00Z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aebeccb5-d5ea-45b5-a5ce-0030a32ccbc2</vt:lpwstr>
  </property>
  <property fmtid="{D5CDD505-2E9C-101B-9397-08002B2CF9AE}" pid="11" name="MediaServiceImageTags">
    <vt:lpwstr/>
  </property>
</Properties>
</file>